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b/>
          <w:b/>
          <w:bCs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>EDITAL Nº 001 – VOZES DA CULTURA – FOMENTO A PROJETOS CULTURAIS</w:t>
      </w:r>
    </w:p>
    <w:p>
      <w:pPr>
        <w:pStyle w:val="Normal"/>
        <w:spacing w:lineRule="auto" w:line="240" w:beforeAutospacing="1" w:afterAutospacing="1"/>
        <w:jc w:val="center"/>
        <w:rPr>
          <w:rStyle w:val="Strong"/>
          <w:rFonts w:ascii="Calibri" w:hAnsi="Calibri" w:eastAsia="Calibri" w:cs="Calibri"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 xml:space="preserve">  </w:t>
      </w: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>PNAB – TRAMANDAÍ/RS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ANEXO 6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DECLARAÇÃO ÉTNICO-RACIAL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(Para agentes culturais optantes pelas cotas étnico-raciais – pessoas negras ou pessoas indígenas)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ASSINATURA DO DECLARANTE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5482590</wp:posOffset>
          </wp:positionH>
          <wp:positionV relativeFrom="paragraph">
            <wp:posOffset>-483870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1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-952500</wp:posOffset>
          </wp:positionH>
          <wp:positionV relativeFrom="page">
            <wp:posOffset>97155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2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158a"/>
    <w:pPr>
      <w:widowControl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1158a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158a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158a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158a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158a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158a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158a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158a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158a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d1158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d1158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d1158a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d1158a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d1158a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d1158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d1158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d1158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1158a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d11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58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1158a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1158a"/>
    <w:rPr>
      <w:kern w:val="0"/>
      <w:sz w:val="22"/>
      <w:szCs w:val="22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d1158a"/>
    <w:rPr>
      <w:kern w:val="0"/>
      <w:sz w:val="22"/>
      <w:szCs w:val="22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d1158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158a"/>
    <w:pPr>
      <w:spacing w:lineRule="auto" w:line="276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d1158a"/>
    <w:pPr>
      <w:spacing w:lineRule="auto" w:line="276"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d1158a"/>
    <w:pPr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d1158a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1158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1158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LibreOffice/7.4.0.3$Windows_X86_64 LibreOffice_project/f85e47c08ddd19c015c0114a68350214f7066f5a</Application>
  <AppVersion>15.0000</AppVersion>
  <Pages>1</Pages>
  <Words>87</Words>
  <Characters>616</Characters>
  <CharactersWithSpaces>703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2024-08-11T13:17:00Z</dcterms:created>
  <dc:creator>marco araujo</dc:creator>
  <dc:description/>
  <dc:language>pt-BR</dc:language>
  <cp:lastModifiedBy>marco araujo</cp:lastModifiedBy>
  <dcterms:modified xsi:type="dcterms:W3CDTF">2024-09-27T10:27:00Z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